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Italic" w:hAnsi="LiberationSans-BoldItalic" w:cs="LiberationSans-BoldItalic"/>
          <w:b/>
          <w:bCs/>
          <w:i/>
          <w:iCs/>
          <w:sz w:val="28"/>
          <w:szCs w:val="28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8"/>
          <w:szCs w:val="28"/>
        </w:rPr>
        <w:t>Etika cnosti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8"/>
          <w:szCs w:val="28"/>
        </w:rPr>
      </w:pPr>
      <w:r w:rsidRPr="006316E1">
        <w:rPr>
          <w:rFonts w:ascii="LiberationSerif" w:hAnsi="LiberationSerif" w:cs="LiberationSerif"/>
          <w:sz w:val="28"/>
          <w:szCs w:val="28"/>
        </w:rPr>
        <w:t>Aplikovaná etika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8"/>
          <w:szCs w:val="28"/>
        </w:rPr>
      </w:pP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jc w:val="center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  <w:t>Etika cnosti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0"/>
          <w:szCs w:val="20"/>
        </w:rPr>
      </w:pPr>
      <w:r w:rsidRPr="006316E1">
        <w:rPr>
          <w:rFonts w:ascii="LiberationSerif" w:hAnsi="LiberationSerif" w:cs="LiberationSerif"/>
          <w:sz w:val="20"/>
          <w:szCs w:val="20"/>
        </w:rPr>
        <w:t>Aplikovaná etika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jc w:val="center"/>
        <w:rPr>
          <w:rFonts w:ascii="LiberationSerif" w:hAnsi="LiberationSerif" w:cs="LiberationSerif"/>
          <w:sz w:val="20"/>
          <w:szCs w:val="20"/>
        </w:rPr>
      </w:pPr>
      <w:r w:rsidRPr="006316E1">
        <w:rPr>
          <w:rFonts w:ascii="LiberationSerif" w:hAnsi="LiberationSerif" w:cs="LiberationSerif"/>
          <w:sz w:val="20"/>
          <w:szCs w:val="20"/>
        </w:rPr>
        <w:t>Aplikovaná etika v</w:t>
      </w:r>
      <w:r>
        <w:rPr>
          <w:rFonts w:ascii="LiberationSerif" w:hAnsi="LiberationSerif" w:cs="LiberationSerif"/>
          <w:sz w:val="20"/>
          <w:szCs w:val="20"/>
        </w:rPr>
        <w:t> </w:t>
      </w:r>
      <w:r w:rsidRPr="006316E1">
        <w:rPr>
          <w:rFonts w:ascii="LiberationSerif" w:hAnsi="LiberationSerif" w:cs="LiberationSerif"/>
          <w:sz w:val="20"/>
          <w:szCs w:val="20"/>
        </w:rPr>
        <w:t>kombinácii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erif" w:hAnsi="LiberationSerif" w:cs="LiberationSerif"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Úvod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Čo je cnosť?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Ako rozumieme tomuto pojmu?</w:t>
      </w:r>
      <w:r w:rsidRPr="006316E1"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  <w:t xml:space="preserve"> 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Cnosť je...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Virtue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- angl.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 xml:space="preserve">ARETE –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gr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>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VIRTUS – lat.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súbo</w:t>
      </w:r>
      <w:r>
        <w:rPr>
          <w:rFonts w:ascii="LiberationSans" w:hAnsi="LiberationSans" w:cs="LiberationSans"/>
          <w:sz w:val="20"/>
          <w:szCs w:val="20"/>
        </w:rPr>
        <w:t xml:space="preserve">r stálych pozitívnych morálnych </w:t>
      </w:r>
      <w:r w:rsidRPr="006316E1">
        <w:rPr>
          <w:rFonts w:ascii="LiberationSans" w:hAnsi="LiberationSans" w:cs="LiberationSans"/>
          <w:sz w:val="20"/>
          <w:szCs w:val="20"/>
        </w:rPr>
        <w:t>vlastností</w:t>
      </w:r>
    </w:p>
    <w:p w:rsidR="006316E1" w:rsidRP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Cnosť je individuálna schopnosť</w:t>
      </w:r>
      <w:r>
        <w:rPr>
          <w:rFonts w:ascii="LiberationSans" w:hAnsi="LiberationSans" w:cs="LiberationSans"/>
          <w:sz w:val="20"/>
          <w:szCs w:val="20"/>
        </w:rPr>
        <w:t xml:space="preserve"> alebo </w:t>
      </w:r>
      <w:r w:rsidRPr="006316E1">
        <w:rPr>
          <w:rFonts w:ascii="LiberationSans" w:hAnsi="LiberationSans" w:cs="LiberationSans"/>
          <w:sz w:val="20"/>
          <w:szCs w:val="20"/>
        </w:rPr>
        <w:t>spôsobilosť vzhľ</w:t>
      </w:r>
      <w:r>
        <w:rPr>
          <w:rFonts w:ascii="LiberationSans" w:hAnsi="LiberationSans" w:cs="LiberationSans"/>
          <w:sz w:val="20"/>
          <w:szCs w:val="20"/>
        </w:rPr>
        <w:t xml:space="preserve">adom k individuálnemu správaniu </w:t>
      </w:r>
      <w:r w:rsidRPr="006316E1">
        <w:rPr>
          <w:rFonts w:ascii="LiberationSans" w:hAnsi="LiberationSans" w:cs="LiberationSans"/>
          <w:sz w:val="20"/>
          <w:szCs w:val="20"/>
        </w:rPr>
        <w:t>zodpovedajúcemu urč</w:t>
      </w:r>
      <w:r>
        <w:rPr>
          <w:rFonts w:ascii="LiberationSans" w:hAnsi="LiberationSans" w:cs="LiberationSans"/>
          <w:sz w:val="20"/>
          <w:szCs w:val="20"/>
        </w:rPr>
        <w:t xml:space="preserve">itým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morálným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normám a požiadavkám.</w:t>
      </w:r>
      <w:r w:rsidRPr="006316E1"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  <w:t xml:space="preserve"> 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Cnosť je...</w:t>
      </w:r>
    </w:p>
    <w:p w:rsidR="006316E1" w:rsidRP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  <w:u w:val="single"/>
        </w:rPr>
        <w:t>Podľa ARISTOTELA</w:t>
      </w:r>
      <w:r w:rsidRPr="006316E1">
        <w:rPr>
          <w:rFonts w:ascii="LiberationSans" w:hAnsi="LiberationSans" w:cs="LiberationSans"/>
          <w:sz w:val="20"/>
          <w:szCs w:val="20"/>
        </w:rPr>
        <w:t>: je cnosť</w:t>
      </w:r>
      <w:r w:rsidR="00A16329">
        <w:rPr>
          <w:rFonts w:ascii="LiberationSans" w:hAnsi="LiberationSans" w:cs="LiberationSans"/>
          <w:sz w:val="20"/>
          <w:szCs w:val="20"/>
        </w:rPr>
        <w:t xml:space="preserve"> absolútna mravná </w:t>
      </w:r>
      <w:r w:rsidRPr="006316E1">
        <w:rPr>
          <w:rFonts w:ascii="LiberationSans" w:hAnsi="LiberationSans" w:cs="LiberationSans"/>
          <w:sz w:val="20"/>
          <w:szCs w:val="20"/>
        </w:rPr>
        <w:t>zdatnosť alebo duševná zdatnosť (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areté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>) čiže stála</w:t>
      </w:r>
    </w:p>
    <w:p w:rsid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LiberationSans" w:hAnsi="LiberationSans" w:cs="LiberationSans"/>
          <w:sz w:val="20"/>
          <w:szCs w:val="20"/>
        </w:rPr>
        <w:t>vlastnosť alebo stav, ktorým sa č</w:t>
      </w:r>
      <w:r w:rsidR="00A16329">
        <w:rPr>
          <w:rFonts w:ascii="LiberationSans" w:hAnsi="LiberationSans" w:cs="LiberationSans"/>
          <w:sz w:val="20"/>
          <w:szCs w:val="20"/>
        </w:rPr>
        <w:t xml:space="preserve">lovek stáva </w:t>
      </w:r>
      <w:r w:rsidRPr="006316E1">
        <w:rPr>
          <w:rFonts w:ascii="LiberationSans" w:hAnsi="LiberationSans" w:cs="LiberationSans"/>
          <w:sz w:val="20"/>
          <w:szCs w:val="20"/>
        </w:rPr>
        <w:t>dobrým a ktorým robí svoj výkon dobrým; cnosť</w:t>
      </w:r>
      <w:r w:rsidR="00A16329">
        <w:rPr>
          <w:rFonts w:ascii="LiberationSans" w:hAnsi="LiberationSans" w:cs="LiberationSans"/>
          <w:sz w:val="20"/>
          <w:szCs w:val="20"/>
        </w:rPr>
        <w:t xml:space="preserve"> je </w:t>
      </w:r>
      <w:r w:rsidRPr="006316E1">
        <w:rPr>
          <w:rFonts w:ascii="LiberationSans" w:hAnsi="LiberationSans" w:cs="LiberationSans"/>
          <w:sz w:val="20"/>
          <w:szCs w:val="20"/>
        </w:rPr>
        <w:t>získaná zdatnosť k dobrému, k mravnému výkonu.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  <w:u w:val="single"/>
        </w:rPr>
        <w:t>➲</w:t>
      </w:r>
      <w:r w:rsidRPr="006316E1">
        <w:rPr>
          <w:rFonts w:ascii="OpenSymbol" w:hAnsi="OpenSymbol" w:cs="OpenSymbol"/>
          <w:sz w:val="20"/>
          <w:szCs w:val="20"/>
          <w:u w:val="single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  <w:u w:val="single"/>
        </w:rPr>
        <w:t>Podľa Platóna</w:t>
      </w:r>
      <w:r w:rsidRPr="006316E1">
        <w:rPr>
          <w:rFonts w:ascii="LiberationSans" w:hAnsi="LiberationSans" w:cs="LiberationSans"/>
          <w:sz w:val="20"/>
          <w:szCs w:val="20"/>
        </w:rPr>
        <w:t xml:space="preserve"> je to harmónia jednotlivých č</w:t>
      </w:r>
      <w:r w:rsidR="00A16329">
        <w:rPr>
          <w:rFonts w:ascii="LiberationSans" w:hAnsi="LiberationSans" w:cs="LiberationSans"/>
          <w:sz w:val="20"/>
          <w:szCs w:val="20"/>
        </w:rPr>
        <w:t xml:space="preserve">astí </w:t>
      </w:r>
      <w:r w:rsidRPr="006316E1">
        <w:rPr>
          <w:rFonts w:ascii="LiberationSans" w:hAnsi="LiberationSans" w:cs="LiberationSans"/>
          <w:sz w:val="20"/>
          <w:szCs w:val="20"/>
        </w:rPr>
        <w:t>duše. Harmóniou rozumovej duše je múdrosť</w:t>
      </w:r>
      <w:r w:rsidR="00A16329">
        <w:rPr>
          <w:rFonts w:ascii="LiberationSans" w:hAnsi="LiberationSans" w:cs="LiberationSans"/>
          <w:sz w:val="20"/>
          <w:szCs w:val="20"/>
        </w:rPr>
        <w:t xml:space="preserve">, </w:t>
      </w:r>
      <w:r w:rsidRPr="006316E1">
        <w:rPr>
          <w:rFonts w:ascii="LiberationSans" w:hAnsi="LiberationSans" w:cs="LiberationSans"/>
          <w:sz w:val="20"/>
          <w:szCs w:val="20"/>
        </w:rPr>
        <w:t>srdnatej duše mužnosť, žiadostivej duše striedmosť</w:t>
      </w:r>
      <w:r w:rsidR="00A16329">
        <w:rPr>
          <w:rFonts w:ascii="LiberationSans" w:hAnsi="LiberationSans" w:cs="LiberationSans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alebo umiernenosť; cnosť, ktorá dbá, aby v týchto</w:t>
      </w:r>
    </w:p>
    <w:p w:rsid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LiberationSans" w:hAnsi="LiberationSans" w:cs="LiberationSans"/>
          <w:sz w:val="20"/>
          <w:szCs w:val="20"/>
        </w:rPr>
        <w:t>troch dušiach spolu bol nálež</w:t>
      </w:r>
      <w:r w:rsidR="00A16329">
        <w:rPr>
          <w:rFonts w:ascii="LiberationSans" w:hAnsi="LiberationSans" w:cs="LiberationSans"/>
          <w:sz w:val="20"/>
          <w:szCs w:val="20"/>
        </w:rPr>
        <w:t xml:space="preserve">itý poriadok, je </w:t>
      </w:r>
      <w:r w:rsidRPr="006316E1">
        <w:rPr>
          <w:rFonts w:ascii="LiberationSans" w:hAnsi="LiberationSans" w:cs="LiberationSans"/>
          <w:sz w:val="20"/>
          <w:szCs w:val="20"/>
        </w:rPr>
        <w:t>spravodlivosť.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Kresťanstvo a cnosť</w:t>
      </w:r>
    </w:p>
    <w:p w:rsidR="006316E1" w:rsidRP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Špecificky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kresťanské pojatie cnosti sa vš</w:t>
      </w:r>
      <w:r w:rsidR="00A16329">
        <w:rPr>
          <w:rFonts w:ascii="LiberationSans" w:hAnsi="LiberationSans" w:cs="LiberationSans"/>
          <w:sz w:val="20"/>
          <w:szCs w:val="20"/>
        </w:rPr>
        <w:t xml:space="preserve">ak </w:t>
      </w:r>
      <w:r w:rsidRPr="006316E1">
        <w:rPr>
          <w:rFonts w:ascii="LiberationSans" w:hAnsi="LiberationSans" w:cs="LiberationSans"/>
          <w:sz w:val="20"/>
          <w:szCs w:val="20"/>
        </w:rPr>
        <w:t>obvykle odvodzuje z výrokov apoš</w:t>
      </w:r>
      <w:r w:rsidR="00A16329">
        <w:rPr>
          <w:rFonts w:ascii="LiberationSans" w:hAnsi="LiberationSans" w:cs="LiberationSans"/>
          <w:sz w:val="20"/>
          <w:szCs w:val="20"/>
        </w:rPr>
        <w:t xml:space="preserve">tola  </w:t>
      </w:r>
      <w:r w:rsidRPr="006316E1">
        <w:rPr>
          <w:rFonts w:ascii="LiberationSans" w:hAnsi="LiberationSans" w:cs="LiberationSans"/>
          <w:sz w:val="20"/>
          <w:szCs w:val="20"/>
        </w:rPr>
        <w:t>Pavla:</w:t>
      </w:r>
    </w:p>
    <w:p w:rsidR="006316E1" w:rsidRPr="00A16329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-Italic" w:hAnsi="LiberationSans-Italic" w:cs="LiberationSans-Italic"/>
          <w:i/>
          <w:iCs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„</w:t>
      </w:r>
      <w:r w:rsidRPr="006316E1">
        <w:rPr>
          <w:rFonts w:ascii="LiberationSans-Italic" w:hAnsi="LiberationSans-Italic" w:cs="LiberationSans-Italic"/>
          <w:i/>
          <w:iCs/>
          <w:sz w:val="20"/>
          <w:szCs w:val="20"/>
        </w:rPr>
        <w:t xml:space="preserve">A tak teraz ostáva </w:t>
      </w:r>
      <w:r w:rsidR="00A16329">
        <w:rPr>
          <w:rFonts w:ascii="LiberationSans-Italic" w:hAnsi="LiberationSans-Italic" w:cs="LiberationSans-Italic"/>
          <w:i/>
          <w:iCs/>
          <w:sz w:val="20"/>
          <w:szCs w:val="20"/>
        </w:rPr>
        <w:t xml:space="preserve">viera, nádej, láska, tieto </w:t>
      </w:r>
      <w:r w:rsidRPr="006316E1">
        <w:rPr>
          <w:rFonts w:ascii="LiberationSans-Italic" w:hAnsi="LiberationSans-Italic" w:cs="LiberationSans-Italic"/>
          <w:i/>
          <w:iCs/>
          <w:sz w:val="20"/>
          <w:szCs w:val="20"/>
        </w:rPr>
        <w:t xml:space="preserve">tri; no najväčšia z nich je láska.“ </w:t>
      </w:r>
      <w:r w:rsidRPr="006316E1">
        <w:rPr>
          <w:rFonts w:ascii="LiberationSans" w:hAnsi="LiberationSans" w:cs="LiberationSans"/>
          <w:sz w:val="20"/>
          <w:szCs w:val="20"/>
        </w:rPr>
        <w:t>(1 Kor</w:t>
      </w:r>
      <w:r w:rsidR="00A16329">
        <w:rPr>
          <w:rFonts w:ascii="LiberationSans-Italic" w:hAnsi="LiberationSans-Italic" w:cs="LiberationSans-Italic"/>
          <w:i/>
          <w:iCs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13,13)</w:t>
      </w:r>
    </w:p>
    <w:p w:rsid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O týchto troch sa potom v</w:t>
      </w:r>
      <w:r w:rsidR="00A16329">
        <w:rPr>
          <w:rFonts w:ascii="LiberationSans" w:hAnsi="LiberationSans" w:cs="LiberationSans"/>
          <w:sz w:val="20"/>
          <w:szCs w:val="20"/>
        </w:rPr>
        <w:t> </w:t>
      </w:r>
      <w:r w:rsidRPr="006316E1">
        <w:rPr>
          <w:rFonts w:ascii="LiberationSans" w:hAnsi="LiberationSans" w:cs="LiberationSans"/>
          <w:sz w:val="20"/>
          <w:szCs w:val="20"/>
        </w:rPr>
        <w:t>kresť</w:t>
      </w:r>
      <w:r w:rsidR="00A16329">
        <w:rPr>
          <w:rFonts w:ascii="LiberationSans" w:hAnsi="LiberationSans" w:cs="LiberationSans"/>
          <w:sz w:val="20"/>
          <w:szCs w:val="20"/>
        </w:rPr>
        <w:t xml:space="preserve">anskej </w:t>
      </w:r>
      <w:r w:rsidRPr="006316E1">
        <w:rPr>
          <w:rFonts w:ascii="LiberationSans" w:hAnsi="LiberationSans" w:cs="LiberationSans"/>
          <w:sz w:val="20"/>
          <w:szCs w:val="20"/>
        </w:rPr>
        <w:t>teológii hovorí ako o cnostiach bož</w:t>
      </w:r>
      <w:r w:rsidR="00A16329">
        <w:rPr>
          <w:rFonts w:ascii="LiberationSans" w:hAnsi="LiberationSans" w:cs="LiberationSans"/>
          <w:sz w:val="20"/>
          <w:szCs w:val="20"/>
        </w:rPr>
        <w:t xml:space="preserve">ských </w:t>
      </w:r>
      <w:r w:rsidRPr="006316E1">
        <w:rPr>
          <w:rFonts w:ascii="LiberationSans" w:hAnsi="LiberationSans" w:cs="LiberationSans"/>
          <w:sz w:val="20"/>
          <w:szCs w:val="20"/>
        </w:rPr>
        <w:t>alebo teologických, pretož</w:t>
      </w:r>
      <w:r w:rsidR="00A16329">
        <w:rPr>
          <w:rFonts w:ascii="LiberationSans" w:hAnsi="LiberationSans" w:cs="LiberationSans"/>
          <w:sz w:val="20"/>
          <w:szCs w:val="20"/>
        </w:rPr>
        <w:t xml:space="preserve">e sú darom </w:t>
      </w:r>
      <w:r w:rsidRPr="006316E1">
        <w:rPr>
          <w:rFonts w:ascii="LiberationSans" w:hAnsi="LiberationSans" w:cs="LiberationSans"/>
          <w:sz w:val="20"/>
          <w:szCs w:val="20"/>
        </w:rPr>
        <w:t>(milosťou) Božou a prevyš</w:t>
      </w:r>
      <w:r w:rsidR="00A16329">
        <w:rPr>
          <w:rFonts w:ascii="LiberationSans" w:hAnsi="LiberationSans" w:cs="LiberationSans"/>
          <w:sz w:val="20"/>
          <w:szCs w:val="20"/>
        </w:rPr>
        <w:t xml:space="preserve">ujú prirodzené </w:t>
      </w:r>
      <w:r w:rsidRPr="006316E1">
        <w:rPr>
          <w:rFonts w:ascii="LiberationSans" w:hAnsi="LiberationSans" w:cs="LiberationSans"/>
          <w:sz w:val="20"/>
          <w:szCs w:val="20"/>
        </w:rPr>
        <w:t>ľudské schopnosti.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 xml:space="preserve">Tomáš </w:t>
      </w:r>
      <w:proofErr w:type="spellStart"/>
      <w:r w:rsidRPr="006316E1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Akvinský</w:t>
      </w:r>
      <w:proofErr w:type="spellEnd"/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rozlišuje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štyri cnosti prirodzené - múdrosť</w:t>
      </w:r>
      <w:r w:rsidR="00A16329">
        <w:rPr>
          <w:rFonts w:ascii="LiberationSans" w:hAnsi="LiberationSans" w:cs="LiberationSans"/>
          <w:sz w:val="20"/>
          <w:szCs w:val="20"/>
        </w:rPr>
        <w:t xml:space="preserve">, </w:t>
      </w:r>
      <w:r w:rsidRPr="006316E1">
        <w:rPr>
          <w:rFonts w:ascii="LiberationSans" w:hAnsi="LiberationSans" w:cs="LiberationSans"/>
          <w:sz w:val="20"/>
          <w:szCs w:val="20"/>
        </w:rPr>
        <w:t>spravodlivosť, statočnosť a umiernenosť</w:t>
      </w:r>
      <w:r w:rsidR="00A16329">
        <w:rPr>
          <w:rFonts w:ascii="LiberationSans" w:hAnsi="LiberationSans" w:cs="LiberationSans"/>
          <w:sz w:val="20"/>
          <w:szCs w:val="20"/>
        </w:rPr>
        <w:t xml:space="preserve"> - ako základ </w:t>
      </w:r>
      <w:r w:rsidRPr="006316E1">
        <w:rPr>
          <w:rFonts w:ascii="LiberationSans" w:hAnsi="LiberationSans" w:cs="LiberationSans"/>
          <w:sz w:val="20"/>
          <w:szCs w:val="20"/>
        </w:rPr>
        <w:t>prirod</w:t>
      </w:r>
      <w:r w:rsidR="00A16329">
        <w:rPr>
          <w:rFonts w:ascii="LiberationSans" w:hAnsi="LiberationSans" w:cs="LiberationSans"/>
          <w:sz w:val="20"/>
          <w:szCs w:val="20"/>
        </w:rPr>
        <w:t>zeného zákona (</w:t>
      </w:r>
      <w:proofErr w:type="spellStart"/>
      <w:r w:rsidR="00A16329">
        <w:rPr>
          <w:rFonts w:ascii="LiberationSans" w:hAnsi="LiberationSans" w:cs="LiberationSans"/>
          <w:sz w:val="20"/>
          <w:szCs w:val="20"/>
        </w:rPr>
        <w:t>lex</w:t>
      </w:r>
      <w:proofErr w:type="spellEnd"/>
      <w:r w:rsidR="00A16329">
        <w:rPr>
          <w:rFonts w:ascii="LiberationSans" w:hAnsi="LiberationSans" w:cs="LiberationSans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naturalis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>), ktorý odráža večný zákon Bož</w:t>
      </w:r>
      <w:r w:rsidR="00A16329">
        <w:rPr>
          <w:rFonts w:ascii="LiberationSans" w:hAnsi="LiberationSans" w:cs="LiberationSans"/>
          <w:sz w:val="20"/>
          <w:szCs w:val="20"/>
        </w:rPr>
        <w:t xml:space="preserve">í </w:t>
      </w:r>
      <w:r w:rsidRPr="006316E1">
        <w:rPr>
          <w:rFonts w:ascii="LiberationSans" w:hAnsi="LiberationSans" w:cs="LiberationSans"/>
          <w:sz w:val="20"/>
          <w:szCs w:val="20"/>
        </w:rPr>
        <w:t>(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lex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aeterna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>).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Nad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nimi však stoja tri Božské č</w:t>
      </w:r>
      <w:r w:rsidR="00A16329">
        <w:rPr>
          <w:rFonts w:ascii="LiberationSans" w:hAnsi="LiberationSans" w:cs="LiberationSans"/>
          <w:sz w:val="20"/>
          <w:szCs w:val="20"/>
        </w:rPr>
        <w:t xml:space="preserve">ili teologické </w:t>
      </w:r>
      <w:r w:rsidRPr="006316E1">
        <w:rPr>
          <w:rFonts w:ascii="LiberationSans" w:hAnsi="LiberationSans" w:cs="LiberationSans"/>
          <w:sz w:val="20"/>
          <w:szCs w:val="20"/>
        </w:rPr>
        <w:t>cnosti kresť</w:t>
      </w:r>
      <w:r w:rsidR="00A16329">
        <w:rPr>
          <w:rFonts w:ascii="LiberationSans" w:hAnsi="LiberationSans" w:cs="LiberationSans"/>
          <w:sz w:val="20"/>
          <w:szCs w:val="20"/>
        </w:rPr>
        <w:t xml:space="preserve">anské - viera, nádej a láska - </w:t>
      </w:r>
      <w:r w:rsidRPr="006316E1">
        <w:rPr>
          <w:rFonts w:ascii="LiberationSans" w:hAnsi="LiberationSans" w:cs="LiberationSans"/>
          <w:sz w:val="20"/>
          <w:szCs w:val="20"/>
        </w:rPr>
        <w:t>ktoré vždy pochádzajú z Božej milosti.</w:t>
      </w:r>
      <w:r w:rsidRPr="006316E1"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  <w:t xml:space="preserve"> 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Aristoteles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Aristotelova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etika je etikou šťastia; šť</w:t>
      </w:r>
      <w:r w:rsidR="00A16329">
        <w:rPr>
          <w:rFonts w:ascii="LiberationSans" w:hAnsi="LiberationSans" w:cs="LiberationSans"/>
          <w:sz w:val="20"/>
          <w:szCs w:val="20"/>
        </w:rPr>
        <w:t xml:space="preserve">astie, </w:t>
      </w:r>
      <w:r w:rsidRPr="006316E1">
        <w:rPr>
          <w:rFonts w:ascii="LiberationSans" w:hAnsi="LiberationSans" w:cs="LiberationSans"/>
          <w:sz w:val="20"/>
          <w:szCs w:val="20"/>
        </w:rPr>
        <w:t>blaženosť (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eudaimonia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>) predstavuje cieľ</w:t>
      </w:r>
      <w:r w:rsidR="00A16329">
        <w:rPr>
          <w:rFonts w:ascii="LiberationSans" w:hAnsi="LiberationSans" w:cs="LiberationSans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života a zároveň najvyšš</w:t>
      </w:r>
      <w:r>
        <w:rPr>
          <w:rFonts w:ascii="LiberationSans" w:hAnsi="LiberationSans" w:cs="LiberationSans"/>
          <w:sz w:val="20"/>
          <w:szCs w:val="20"/>
        </w:rPr>
        <w:t>ie dobro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Aristoteles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skúma mož</w:t>
      </w:r>
      <w:r w:rsidR="00A16329">
        <w:rPr>
          <w:rFonts w:ascii="LiberationSans" w:hAnsi="LiberationSans" w:cs="LiberationSans"/>
          <w:sz w:val="20"/>
          <w:szCs w:val="20"/>
        </w:rPr>
        <w:t xml:space="preserve">nosti dosiahnutia </w:t>
      </w:r>
      <w:r w:rsidRPr="006316E1">
        <w:rPr>
          <w:rFonts w:ascii="LiberationSans" w:hAnsi="LiberationSans" w:cs="LiberationSans"/>
          <w:sz w:val="20"/>
          <w:szCs w:val="20"/>
        </w:rPr>
        <w:t>šťastia jednotlivca v rámci spoločnosti.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Človek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v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polis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–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zoon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politikon</w:t>
      </w:r>
      <w:proofErr w:type="spellEnd"/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6316E1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Aristoteles</w:t>
      </w:r>
    </w:p>
    <w:p w:rsidR="006316E1" w:rsidRDefault="006316E1" w:rsidP="00A16329">
      <w:pPr>
        <w:autoSpaceDE w:val="0"/>
        <w:autoSpaceDN w:val="0"/>
        <w:adjustRightInd w:val="0"/>
        <w:spacing w:after="0" w:line="240" w:lineRule="auto"/>
        <w:jc w:val="both"/>
        <w:rPr>
          <w:rFonts w:ascii="LiberationSans" w:hAnsi="LiberationSans" w:cs="LiberationSans"/>
          <w:sz w:val="20"/>
          <w:szCs w:val="20"/>
        </w:rPr>
      </w:pPr>
      <w:proofErr w:type="spellStart"/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LiberationSans" w:hAnsi="LiberationSans" w:cs="LiberationSans"/>
          <w:sz w:val="20"/>
          <w:szCs w:val="20"/>
        </w:rPr>
        <w:t>Cieľ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videl Aristoteles v nájdení najušľachtilejšieho šťastia, č</w:t>
      </w:r>
      <w:r w:rsidR="00A16329">
        <w:rPr>
          <w:rFonts w:ascii="LiberationSans" w:hAnsi="LiberationSans" w:cs="LiberationSans"/>
          <w:sz w:val="20"/>
          <w:szCs w:val="20"/>
        </w:rPr>
        <w:t xml:space="preserve">o </w:t>
      </w:r>
      <w:r w:rsidRPr="006316E1">
        <w:rPr>
          <w:rFonts w:ascii="LiberationSans" w:hAnsi="LiberationSans" w:cs="LiberationSans"/>
          <w:sz w:val="20"/>
          <w:szCs w:val="20"/>
        </w:rPr>
        <w:t>môžu dosiahnuť len cnostní ľ</w:t>
      </w:r>
      <w:r w:rsidR="00A16329">
        <w:rPr>
          <w:rFonts w:ascii="LiberationSans" w:hAnsi="LiberationSans" w:cs="LiberationSans"/>
          <w:sz w:val="20"/>
          <w:szCs w:val="20"/>
        </w:rPr>
        <w:t xml:space="preserve">udia, ktorí pestujú mravné a </w:t>
      </w:r>
      <w:r w:rsidRPr="006316E1">
        <w:rPr>
          <w:rFonts w:ascii="LiberationSans" w:hAnsi="LiberationSans" w:cs="LiberationSans"/>
          <w:sz w:val="20"/>
          <w:szCs w:val="20"/>
        </w:rPr>
        <w:t>rozumové cnosti. Cnosti d</w:t>
      </w:r>
      <w:r w:rsidR="00A16329">
        <w:rPr>
          <w:rFonts w:ascii="LiberationSans" w:hAnsi="LiberationSans" w:cs="LiberationSans"/>
          <w:sz w:val="20"/>
          <w:szCs w:val="20"/>
        </w:rPr>
        <w:t>elí na rozumové (</w:t>
      </w:r>
      <w:proofErr w:type="spellStart"/>
      <w:r w:rsidR="00A16329">
        <w:rPr>
          <w:rFonts w:ascii="LiberationSans" w:hAnsi="LiberationSans" w:cs="LiberationSans"/>
          <w:sz w:val="20"/>
          <w:szCs w:val="20"/>
        </w:rPr>
        <w:t>dianoetické</w:t>
      </w:r>
      <w:proofErr w:type="spellEnd"/>
      <w:r w:rsidR="00A16329">
        <w:rPr>
          <w:rFonts w:ascii="LiberationSans" w:hAnsi="LiberationSans" w:cs="LiberationSans"/>
          <w:sz w:val="20"/>
          <w:szCs w:val="20"/>
        </w:rPr>
        <w:t xml:space="preserve">) a </w:t>
      </w:r>
      <w:r w:rsidRPr="006316E1">
        <w:rPr>
          <w:rFonts w:ascii="LiberationSans" w:hAnsi="LiberationSans" w:cs="LiberationSans"/>
          <w:sz w:val="20"/>
          <w:szCs w:val="20"/>
        </w:rPr>
        <w:t xml:space="preserve">mravné (etické) v užšom </w:t>
      </w:r>
      <w:r w:rsidR="00A16329">
        <w:rPr>
          <w:rFonts w:ascii="LiberationSans" w:hAnsi="LiberationSans" w:cs="LiberationSans"/>
          <w:sz w:val="20"/>
          <w:szCs w:val="20"/>
        </w:rPr>
        <w:t xml:space="preserve">zmysle) a etika je u Aristotela </w:t>
      </w:r>
      <w:r w:rsidRPr="006316E1">
        <w:rPr>
          <w:rFonts w:ascii="LiberationSans" w:hAnsi="LiberationSans" w:cs="LiberationSans"/>
          <w:sz w:val="20"/>
          <w:szCs w:val="20"/>
        </w:rPr>
        <w:t>filozofiou konania, niel</w:t>
      </w:r>
      <w:r w:rsidR="00A16329">
        <w:rPr>
          <w:rFonts w:ascii="LiberationSans" w:hAnsi="LiberationSans" w:cs="LiberationSans"/>
          <w:sz w:val="20"/>
          <w:szCs w:val="20"/>
        </w:rPr>
        <w:t xml:space="preserve">en poznávania, ani morálka nemá </w:t>
      </w:r>
      <w:r w:rsidRPr="006316E1">
        <w:rPr>
          <w:rFonts w:ascii="LiberationSans" w:hAnsi="LiberationSans" w:cs="LiberationSans"/>
          <w:sz w:val="20"/>
          <w:szCs w:val="20"/>
        </w:rPr>
        <w:t>byť vecou poznania, ale konania a praxe, pretož</w:t>
      </w:r>
      <w:r w:rsidR="00A16329">
        <w:rPr>
          <w:rFonts w:ascii="LiberationSans" w:hAnsi="LiberationSans" w:cs="LiberationSans"/>
          <w:sz w:val="20"/>
          <w:szCs w:val="20"/>
        </w:rPr>
        <w:t xml:space="preserve">e bez toho </w:t>
      </w:r>
      <w:r w:rsidRPr="006316E1">
        <w:rPr>
          <w:rFonts w:ascii="LiberationSans" w:hAnsi="LiberationSans" w:cs="LiberationSans"/>
          <w:sz w:val="20"/>
          <w:szCs w:val="20"/>
        </w:rPr>
        <w:t>sa človek nemôže stať mravným. Mravné cnosti sú</w:t>
      </w:r>
      <w:r w:rsidR="00A16329">
        <w:rPr>
          <w:rFonts w:ascii="LiberationSans" w:hAnsi="LiberationSans" w:cs="LiberationSans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stredom medzi dvoma krajnosťami, napr. statočnosť</w:t>
      </w:r>
      <w:r w:rsidR="00A16329">
        <w:rPr>
          <w:rFonts w:ascii="LiberationSans" w:hAnsi="LiberationSans" w:cs="LiberationSans"/>
          <w:sz w:val="20"/>
          <w:szCs w:val="20"/>
        </w:rPr>
        <w:t xml:space="preserve"> je </w:t>
      </w:r>
      <w:r w:rsidRPr="006316E1">
        <w:rPr>
          <w:rFonts w:ascii="LiberationSans" w:hAnsi="LiberationSans" w:cs="LiberationSans"/>
          <w:sz w:val="20"/>
          <w:szCs w:val="20"/>
        </w:rPr>
        <w:t>stredom medzi zbabelosťou a nerozvážnou smelosť</w:t>
      </w:r>
      <w:r w:rsidR="00A16329">
        <w:rPr>
          <w:rFonts w:ascii="LiberationSans" w:hAnsi="LiberationSans" w:cs="LiberationSans"/>
          <w:sz w:val="20"/>
          <w:szCs w:val="20"/>
        </w:rPr>
        <w:t xml:space="preserve">ou, </w:t>
      </w:r>
      <w:r w:rsidRPr="006316E1">
        <w:rPr>
          <w:rFonts w:ascii="LiberationSans" w:hAnsi="LiberationSans" w:cs="LiberationSans"/>
          <w:sz w:val="20"/>
          <w:szCs w:val="20"/>
        </w:rPr>
        <w:t>štedrosť medzi márnotratnosťou a skúposťou a</w:t>
      </w:r>
      <w:r>
        <w:rPr>
          <w:rFonts w:ascii="LiberationSans" w:hAnsi="LiberationSans" w:cs="LiberationSans"/>
          <w:sz w:val="20"/>
          <w:szCs w:val="20"/>
        </w:rPr>
        <w:t> </w:t>
      </w:r>
      <w:r w:rsidRPr="006316E1">
        <w:rPr>
          <w:rFonts w:ascii="LiberationSans" w:hAnsi="LiberationSans" w:cs="LiberationSans"/>
          <w:sz w:val="20"/>
          <w:szCs w:val="20"/>
        </w:rPr>
        <w:t>pod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Súčasná situácia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Renesancia etiky cností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Neoaristotelizmus</w:t>
      </w:r>
      <w:proofErr w:type="spellEnd"/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Alasdair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MacIntyre</w:t>
      </w:r>
      <w:proofErr w:type="spellEnd"/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Podľa predstaviteľov etiky cností – základná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LiberationSans" w:hAnsi="LiberationSans" w:cs="LiberationSans"/>
          <w:sz w:val="20"/>
          <w:szCs w:val="20"/>
        </w:rPr>
        <w:t>otázka nie je „čo máme robiť“, ale...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Akí máme byť?</w:t>
      </w:r>
      <w:r w:rsidRPr="006316E1"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  <w:t xml:space="preserve"> 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Vývoj do súčasnosti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Vývoj uskutočnený do dneška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Dôležité informácie o pozadí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Pôvodné pr</w:t>
      </w:r>
      <w:r w:rsidR="00A16329">
        <w:rPr>
          <w:rFonts w:ascii="LiberationSans" w:hAnsi="LiberationSans" w:cs="LiberationSans"/>
          <w:sz w:val="20"/>
          <w:szCs w:val="20"/>
        </w:rPr>
        <w:t xml:space="preserve">edpoklady, ktoré sa ukázali ako </w:t>
      </w:r>
      <w:r w:rsidRPr="006316E1">
        <w:rPr>
          <w:rFonts w:ascii="LiberationSans" w:hAnsi="LiberationSans" w:cs="LiberationSans"/>
          <w:sz w:val="20"/>
          <w:szCs w:val="20"/>
        </w:rPr>
        <w:t>nesprávne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Pôvodné predpoklady, ktoré sa ukázali ako</w:t>
      </w:r>
      <w:r w:rsidR="00A16329">
        <w:rPr>
          <w:rFonts w:ascii="LiberationSans" w:hAnsi="LiberationSans" w:cs="LiberationSans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S</w:t>
      </w:r>
      <w:r w:rsidRPr="006316E1">
        <w:rPr>
          <w:rFonts w:ascii="LiberationSans" w:hAnsi="LiberationSans" w:cs="LiberationSans"/>
          <w:sz w:val="20"/>
          <w:szCs w:val="20"/>
        </w:rPr>
        <w:t>právne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proofErr w:type="spellStart"/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Potencionálne</w:t>
      </w:r>
      <w:proofErr w:type="spellEnd"/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 xml:space="preserve"> alternatívy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 xml:space="preserve">Vysvetlite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potencionálne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alternatívy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Vypíšte všetky pre a proti týchto alternatív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Uveďte odhady nákladov</w:t>
      </w:r>
    </w:p>
    <w:p w:rsid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</w:pPr>
      <w:proofErr w:type="spellStart"/>
      <w:r w:rsidRPr="00A16329">
        <w:rPr>
          <w:rFonts w:ascii="LiberationSans-BoldItalic" w:hAnsi="LiberationSans-BoldItalic" w:cs="LiberationSans-BoldItalic"/>
          <w:b/>
          <w:bCs/>
          <w:i/>
          <w:iCs/>
          <w:sz w:val="24"/>
          <w:szCs w:val="24"/>
        </w:rPr>
        <w:t>Doporučenia</w:t>
      </w:r>
      <w:proofErr w:type="spellEnd"/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proofErr w:type="spellStart"/>
      <w:r w:rsidRPr="006316E1">
        <w:rPr>
          <w:rFonts w:ascii="LiberationSans" w:hAnsi="LiberationSans" w:cs="LiberationSans"/>
          <w:sz w:val="20"/>
          <w:szCs w:val="20"/>
        </w:rPr>
        <w:t>Doporučte</w:t>
      </w:r>
      <w:proofErr w:type="spellEnd"/>
      <w:r w:rsidRPr="006316E1">
        <w:rPr>
          <w:rFonts w:ascii="LiberationSans" w:hAnsi="LiberationSans" w:cs="LiberationSans"/>
          <w:sz w:val="20"/>
          <w:szCs w:val="20"/>
        </w:rPr>
        <w:t xml:space="preserve"> jednu nebo viac str</w:t>
      </w:r>
      <w:bookmarkStart w:id="0" w:name="_GoBack"/>
      <w:bookmarkEnd w:id="0"/>
      <w:r w:rsidRPr="006316E1">
        <w:rPr>
          <w:rFonts w:ascii="LiberationSans" w:hAnsi="LiberationSans" w:cs="LiberationSans"/>
          <w:sz w:val="20"/>
          <w:szCs w:val="20"/>
        </w:rPr>
        <w:t>atégií</w:t>
      </w:r>
    </w:p>
    <w:p w:rsidR="006316E1" w:rsidRPr="006316E1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Zhrňte očakávané výsledky</w:t>
      </w:r>
    </w:p>
    <w:p w:rsid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Vymenujte ďalš</w:t>
      </w:r>
      <w:r w:rsidR="00A16329">
        <w:rPr>
          <w:rFonts w:ascii="LiberationSans" w:hAnsi="LiberationSans" w:cs="LiberationSans"/>
          <w:sz w:val="20"/>
          <w:szCs w:val="20"/>
        </w:rPr>
        <w:t>ie potrebné kroky</w:t>
      </w:r>
    </w:p>
    <w:p w:rsidR="006316E1" w:rsidRPr="00A16329" w:rsidRDefault="006316E1" w:rsidP="006316E1">
      <w:pPr>
        <w:autoSpaceDE w:val="0"/>
        <w:autoSpaceDN w:val="0"/>
        <w:adjustRightInd w:val="0"/>
        <w:spacing w:after="0" w:line="240" w:lineRule="auto"/>
        <w:rPr>
          <w:rFonts w:ascii="LiberationSans" w:hAnsi="LiberationSans" w:cs="LiberationSans"/>
          <w:sz w:val="20"/>
          <w:szCs w:val="20"/>
        </w:rPr>
      </w:pPr>
      <w:r w:rsidRPr="006316E1">
        <w:rPr>
          <w:rFonts w:ascii="Arial Unicode MS" w:hAnsi="Arial Unicode MS" w:cs="Arial Unicode MS"/>
          <w:sz w:val="20"/>
          <w:szCs w:val="20"/>
        </w:rPr>
        <w:t>➲</w:t>
      </w:r>
      <w:r w:rsidRPr="006316E1">
        <w:rPr>
          <w:rFonts w:ascii="OpenSymbol" w:hAnsi="OpenSymbol" w:cs="OpenSymbol"/>
          <w:sz w:val="20"/>
          <w:szCs w:val="20"/>
        </w:rPr>
        <w:t xml:space="preserve"> </w:t>
      </w:r>
      <w:r w:rsidRPr="006316E1">
        <w:rPr>
          <w:rFonts w:ascii="LiberationSans" w:hAnsi="LiberationSans" w:cs="LiberationSans"/>
          <w:sz w:val="20"/>
          <w:szCs w:val="20"/>
        </w:rPr>
        <w:t>Delegujte jednotlivé ú</w:t>
      </w:r>
      <w:r w:rsidRPr="00A16329">
        <w:rPr>
          <w:rFonts w:ascii="LiberationSans" w:hAnsi="LiberationSans" w:cs="LiberationSans"/>
          <w:sz w:val="20"/>
          <w:szCs w:val="20"/>
        </w:rPr>
        <w:t>lohy</w:t>
      </w:r>
    </w:p>
    <w:sectPr w:rsidR="006316E1" w:rsidRPr="00A1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iberationSans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ans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E1"/>
    <w:rsid w:val="000F60B1"/>
    <w:rsid w:val="006316E1"/>
    <w:rsid w:val="00A1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3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63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163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ZVJS</Company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Martina</dc:creator>
  <cp:keywords/>
  <dc:description/>
  <cp:lastModifiedBy>JUHÁSZOVÁ Martina</cp:lastModifiedBy>
  <cp:revision>1</cp:revision>
  <cp:lastPrinted>2010-11-18T08:45:00Z</cp:lastPrinted>
  <dcterms:created xsi:type="dcterms:W3CDTF">2010-11-18T08:29:00Z</dcterms:created>
  <dcterms:modified xsi:type="dcterms:W3CDTF">2010-11-18T08:48:00Z</dcterms:modified>
</cp:coreProperties>
</file>